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BF9CA" w14:textId="75FB4CA6" w:rsidR="00E4443B" w:rsidRPr="00AF08F5" w:rsidRDefault="00E4443B" w:rsidP="00E4443B">
      <w:pPr>
        <w:pStyle w:val="PlainText"/>
        <w:rPr>
          <w:rFonts w:ascii="Times New Roman" w:eastAsia="MS Mincho" w:hAnsi="Times New Roman" w:cs="Times New Roman"/>
          <w:sz w:val="24"/>
          <w:szCs w:val="24"/>
        </w:rPr>
      </w:pPr>
      <w:r w:rsidRPr="00391FE3">
        <w:rPr>
          <w:rFonts w:ascii="Times New Roman" w:hAnsi="Times New Roman" w:cs="Times New Roman"/>
          <w:color w:val="000000"/>
          <w:sz w:val="24"/>
          <w:szCs w:val="24"/>
        </w:rPr>
        <w:t>The final component of this course is for you to read the book,</w:t>
      </w:r>
      <w:r w:rsidRPr="00BB545A">
        <w:rPr>
          <w:color w:val="000000"/>
        </w:rPr>
        <w:t xml:space="preserve"> </w:t>
      </w:r>
      <w:r w:rsidR="00461D62" w:rsidRPr="00461D62">
        <w:rPr>
          <w:b/>
          <w:color w:val="000000"/>
          <w:sz w:val="48"/>
          <w:szCs w:val="48"/>
        </w:rPr>
        <w:t xml:space="preserve">"Policing Cybercrime and </w:t>
      </w:r>
      <w:proofErr w:type="spellStart"/>
      <w:r w:rsidR="00461D62" w:rsidRPr="00461D62">
        <w:rPr>
          <w:b/>
          <w:color w:val="000000"/>
          <w:sz w:val="48"/>
          <w:szCs w:val="48"/>
        </w:rPr>
        <w:t>Cyberterror</w:t>
      </w:r>
      <w:proofErr w:type="spellEnd"/>
      <w:r w:rsidR="00461D62" w:rsidRPr="00461D62">
        <w:rPr>
          <w:b/>
          <w:color w:val="000000"/>
          <w:sz w:val="48"/>
          <w:szCs w:val="48"/>
        </w:rPr>
        <w:t xml:space="preserve"> " by Holt, Thomas J., George W. Burrus, &amp; Adam W. Bossler. (2015).</w:t>
      </w:r>
    </w:p>
    <w:p w14:paraId="4F1A8071" w14:textId="77777777" w:rsidR="00E4443B" w:rsidRDefault="00E4443B" w:rsidP="00E4443B">
      <w:pPr>
        <w:tabs>
          <w:tab w:val="left" w:pos="1440"/>
          <w:tab w:val="left" w:pos="3600"/>
        </w:tabs>
        <w:ind w:right="-360"/>
      </w:pPr>
      <w:r w:rsidRPr="00BB545A">
        <w:rPr>
          <w:color w:val="000000"/>
        </w:rPr>
        <w:t xml:space="preserve">and write a scholarly book review.  </w:t>
      </w:r>
      <w:r w:rsidRPr="00BB545A">
        <w:rPr>
          <w:b/>
          <w:color w:val="000000"/>
        </w:rPr>
        <w:t>For this assignment, you must cite at least five peer-reviewed articles</w:t>
      </w:r>
      <w:r w:rsidRPr="00257ECA">
        <w:rPr>
          <w:b/>
          <w:color w:val="000000"/>
          <w:u w:val="single"/>
        </w:rPr>
        <w:t>, not books, in your review.</w:t>
      </w:r>
      <w:r w:rsidRPr="00BB545A">
        <w:rPr>
          <w:color w:val="000000"/>
        </w:rPr>
        <w:t xml:space="preserve">  Your scholarly book review must be between 2,250 to 2,700 words.</w:t>
      </w:r>
      <w:r w:rsidRPr="00BB545A">
        <w:t xml:space="preserve">  For this assignment, you need to do more than merely provide merely provide a synopsis of the book.  Rather, provide a scholarly analysis of the book and explain what, if anything, it contributes to our understanding of serial murder.  Students who do a particularly good job with this assignment will be encouraged to submit their</w:t>
      </w:r>
      <w:r w:rsidRPr="00BB545A">
        <w:rPr>
          <w:color w:val="000000"/>
        </w:rPr>
        <w:t xml:space="preserve"> </w:t>
      </w:r>
      <w:r w:rsidRPr="00BB545A">
        <w:t>work to a scholarly journal.  Scholarly publications are often very helpful in gaining admittance to Ph.D. programs.  Doing this assignment might also provide you with an opportunity down the road to demonstrate to your supervisors at work that you have an ability to synthesize information into an interesting, evocative report.  Also, scholarly book reviews enhance one’s visibility as a burgeoning scholar, make a contribution to the field of criminal justice, and provide invaluable opportunities for personal growth.</w:t>
      </w:r>
      <w:r>
        <w:rPr>
          <w:color w:val="000000"/>
        </w:rPr>
        <w:t xml:space="preserve">  </w:t>
      </w:r>
      <w:r w:rsidRPr="00BB545A">
        <w:t xml:space="preserve">The instructor will provide everyone with an example of a scholarly book at the beginning of the course.  </w:t>
      </w:r>
    </w:p>
    <w:p w14:paraId="46BE4285" w14:textId="77777777" w:rsidR="00E4443B" w:rsidRPr="00391FE3" w:rsidRDefault="00E4443B" w:rsidP="00E4443B">
      <w:pPr>
        <w:tabs>
          <w:tab w:val="left" w:pos="1440"/>
          <w:tab w:val="left" w:pos="3600"/>
        </w:tabs>
        <w:ind w:right="-360"/>
        <w:rPr>
          <w:b/>
          <w:color w:val="000000"/>
        </w:rPr>
      </w:pPr>
    </w:p>
    <w:p w14:paraId="0C0ACF7F" w14:textId="77777777" w:rsidR="00E4443B" w:rsidRPr="00BB545A" w:rsidRDefault="00E4443B" w:rsidP="00E4443B">
      <w:pPr>
        <w:rPr>
          <w:b/>
          <w:color w:val="000000"/>
        </w:rPr>
      </w:pPr>
      <w:r w:rsidRPr="00BB545A">
        <w:rPr>
          <w:b/>
          <w:color w:val="000000"/>
        </w:rPr>
        <w:t xml:space="preserve">All scholarly book reviews will be submitted either by the student or the instructor to </w:t>
      </w:r>
      <w:r w:rsidRPr="00BB545A">
        <w:rPr>
          <w:b/>
          <w:i/>
          <w:color w:val="000000"/>
        </w:rPr>
        <w:t>Safe</w:t>
      </w:r>
      <w:r w:rsidRPr="00BB545A">
        <w:rPr>
          <w:b/>
          <w:color w:val="000000"/>
        </w:rPr>
        <w:t xml:space="preserve"> for originality in order to ensure that there </w:t>
      </w:r>
      <w:proofErr w:type="gramStart"/>
      <w:r w:rsidRPr="00BB545A">
        <w:rPr>
          <w:b/>
          <w:color w:val="000000"/>
        </w:rPr>
        <w:t>is</w:t>
      </w:r>
      <w:proofErr w:type="gramEnd"/>
      <w:r w:rsidRPr="00BB545A">
        <w:rPr>
          <w:b/>
          <w:color w:val="000000"/>
        </w:rPr>
        <w:t xml:space="preserve"> not any forms of plagiarism, either deliberate or accidental.  </w:t>
      </w:r>
      <w:r>
        <w:rPr>
          <w:b/>
          <w:color w:val="000000"/>
        </w:rPr>
        <w:t xml:space="preserve">It must be evident that all papers are original works.  If a Safe report reveals any evidence of plagiarism, the paper </w:t>
      </w:r>
      <w:r w:rsidRPr="00BB545A">
        <w:rPr>
          <w:b/>
          <w:color w:val="000000"/>
        </w:rPr>
        <w:t xml:space="preserve">will not be graded and will be assigned a "zero." Students should visit with the instructor before the assignment is due if they have any questions about this.  </w:t>
      </w:r>
    </w:p>
    <w:p w14:paraId="15C6F330" w14:textId="77777777" w:rsidR="00E4443B" w:rsidRPr="00BB545A" w:rsidRDefault="00E4443B" w:rsidP="00E4443B">
      <w:pPr>
        <w:rPr>
          <w:b/>
          <w:color w:val="000000"/>
        </w:rPr>
      </w:pPr>
    </w:p>
    <w:p w14:paraId="27726D63" w14:textId="77777777" w:rsidR="00257ECA" w:rsidRDefault="00E4443B" w:rsidP="00257ECA">
      <w:pPr>
        <w:rPr>
          <w:rFonts w:ascii="Georgia" w:hAnsi="Georgia"/>
          <w:color w:val="111111"/>
          <w:sz w:val="28"/>
          <w:szCs w:val="28"/>
          <w:shd w:val="clear" w:color="auto" w:fill="FFFFFF"/>
        </w:rPr>
      </w:pPr>
      <w:r w:rsidRPr="00BB545A">
        <w:rPr>
          <w:b/>
          <w:color w:val="000000"/>
        </w:rPr>
        <w:t>Also, if a student fails to cite at least five peer-reviewed journal articles and include these in the references at the end of the book review, it will incur an automatic penalty of twenty points.</w:t>
      </w:r>
      <w:r w:rsidR="00257ECA" w:rsidRPr="00257ECA">
        <w:rPr>
          <w:rFonts w:ascii="Georgia" w:hAnsi="Georgia"/>
          <w:color w:val="111111"/>
          <w:sz w:val="28"/>
          <w:szCs w:val="28"/>
          <w:shd w:val="clear" w:color="auto" w:fill="FFFFFF"/>
        </w:rPr>
        <w:t xml:space="preserve"> </w:t>
      </w:r>
    </w:p>
    <w:p w14:paraId="53295F2D" w14:textId="77777777" w:rsidR="00257ECA" w:rsidRDefault="00257ECA" w:rsidP="00257ECA">
      <w:pPr>
        <w:rPr>
          <w:rFonts w:ascii="Georgia" w:hAnsi="Georgia"/>
          <w:color w:val="111111"/>
          <w:sz w:val="28"/>
          <w:szCs w:val="28"/>
          <w:shd w:val="clear" w:color="auto" w:fill="FFFFFF"/>
        </w:rPr>
      </w:pPr>
    </w:p>
    <w:p w14:paraId="08E64F6A" w14:textId="6BDB3266" w:rsidR="00257ECA" w:rsidRDefault="00257ECA" w:rsidP="00257ECA">
      <w:pPr>
        <w:rPr>
          <w:rFonts w:eastAsia="Times New Roman"/>
        </w:rPr>
      </w:pPr>
      <w:r>
        <w:rPr>
          <w:rFonts w:ascii="Georgia" w:eastAsia="Times New Roman" w:hAnsi="Georgia"/>
          <w:color w:val="111111"/>
          <w:sz w:val="28"/>
          <w:szCs w:val="28"/>
          <w:shd w:val="clear" w:color="auto" w:fill="FFFFFF"/>
        </w:rPr>
        <w:t>Please note: using the authors' full name - especially in a repetitive manner can appear redundant. Also, when writing in APA style/format, your references must be in alphabetical order.</w:t>
      </w:r>
      <w:r>
        <w:rPr>
          <w:rStyle w:val="apple-converted-space"/>
          <w:rFonts w:ascii="Georgia" w:eastAsia="Times New Roman" w:hAnsi="Georgia"/>
          <w:color w:val="111111"/>
          <w:sz w:val="28"/>
          <w:szCs w:val="28"/>
          <w:shd w:val="clear" w:color="auto" w:fill="FFFFFF"/>
        </w:rPr>
        <w:t> </w:t>
      </w:r>
    </w:p>
    <w:p w14:paraId="0C6C26D2" w14:textId="77777777" w:rsidR="00E4443B" w:rsidRDefault="00E4443B" w:rsidP="00E4443B">
      <w:pPr>
        <w:rPr>
          <w:b/>
          <w:color w:val="000000"/>
        </w:rPr>
      </w:pPr>
    </w:p>
    <w:p w14:paraId="2C1A0A7A" w14:textId="77777777" w:rsidR="00E4443B" w:rsidRPr="00BB545A" w:rsidRDefault="00E4443B" w:rsidP="00E4443B">
      <w:pPr>
        <w:rPr>
          <w:b/>
          <w:color w:val="000000"/>
        </w:rPr>
      </w:pPr>
    </w:p>
    <w:p w14:paraId="7E10A908" w14:textId="77777777" w:rsidR="00E4443B" w:rsidRPr="00BB545A" w:rsidRDefault="00E4443B" w:rsidP="00E4443B">
      <w:pPr>
        <w:tabs>
          <w:tab w:val="left" w:pos="1440"/>
          <w:tab w:val="left" w:pos="3600"/>
        </w:tabs>
        <w:ind w:right="-360"/>
        <w:rPr>
          <w:b/>
        </w:rPr>
      </w:pPr>
      <w:r w:rsidRPr="00BB545A">
        <w:rPr>
          <w:b/>
        </w:rPr>
        <w:t xml:space="preserve">Please, note the instructor will not, under any circumstances, receive late book </w:t>
      </w:r>
    </w:p>
    <w:p w14:paraId="60319961" w14:textId="42F7ECB0" w:rsidR="00E4443B" w:rsidRPr="00BB545A" w:rsidRDefault="00E4443B" w:rsidP="00E4443B">
      <w:pPr>
        <w:tabs>
          <w:tab w:val="left" w:pos="1440"/>
          <w:tab w:val="left" w:pos="3600"/>
        </w:tabs>
        <w:ind w:right="-360"/>
        <w:rPr>
          <w:b/>
        </w:rPr>
      </w:pPr>
      <w:r w:rsidRPr="00BB545A">
        <w:rPr>
          <w:b/>
        </w:rPr>
        <w:t xml:space="preserve">reviews, regardless of the reason.  If you do </w:t>
      </w:r>
      <w:r>
        <w:rPr>
          <w:b/>
        </w:rPr>
        <w:t xml:space="preserve">not submit a book review by </w:t>
      </w:r>
      <w:r>
        <w:rPr>
          <w:b/>
          <w:u w:val="single"/>
        </w:rPr>
        <w:t xml:space="preserve">11:59 </w:t>
      </w:r>
      <w:proofErr w:type="spellStart"/>
      <w:r>
        <w:rPr>
          <w:b/>
          <w:u w:val="single"/>
        </w:rPr>
        <w:t>P.M.,</w:t>
      </w:r>
      <w:r w:rsidR="00461D62">
        <w:rPr>
          <w:b/>
          <w:u w:val="single"/>
        </w:rPr>
        <w:t>Wed</w:t>
      </w:r>
      <w:proofErr w:type="spellEnd"/>
      <w:r w:rsidR="00461D62">
        <w:rPr>
          <w:b/>
          <w:u w:val="single"/>
        </w:rPr>
        <w:t xml:space="preserve"> December 5th</w:t>
      </w:r>
      <w:bookmarkStart w:id="0" w:name="_GoBack"/>
      <w:bookmarkEnd w:id="0"/>
      <w:r>
        <w:rPr>
          <w:b/>
        </w:rPr>
        <w:t xml:space="preserve">.  Even if the assignment is only one-minute late, </w:t>
      </w:r>
      <w:r w:rsidRPr="00BB545A">
        <w:rPr>
          <w:b/>
        </w:rPr>
        <w:t>you wi</w:t>
      </w:r>
      <w:r>
        <w:rPr>
          <w:b/>
        </w:rPr>
        <w:t xml:space="preserve">ll receive a zero out of fairness to the other students who submitted their work by the due date.  Please keep in mind, this is an assignment that students are encouraged to work on throughout the semester; therefore, it is inadvisable to wait until the last minute to begin your book review essays.  </w:t>
      </w:r>
    </w:p>
    <w:p w14:paraId="69D619A5" w14:textId="77777777" w:rsidR="00E4443B" w:rsidRPr="00BB545A" w:rsidRDefault="00E4443B" w:rsidP="00E4443B"/>
    <w:p w14:paraId="55A2AF00" w14:textId="77777777" w:rsidR="00E4443B" w:rsidRDefault="00E4443B" w:rsidP="00E4443B">
      <w:r w:rsidRPr="00BB545A">
        <w:t>Please follow the writing rubric in Appendix 1 to understand how you are required to write the paper.</w:t>
      </w:r>
    </w:p>
    <w:p w14:paraId="5D206798" w14:textId="77777777" w:rsidR="00E4443B" w:rsidRDefault="00E4443B" w:rsidP="00E4443B">
      <w:pPr>
        <w:rPr>
          <w:b/>
          <w:bCs/>
        </w:rPr>
      </w:pPr>
    </w:p>
    <w:p w14:paraId="3F330ED5" w14:textId="77777777" w:rsidR="00E4443B" w:rsidRDefault="00E4443B" w:rsidP="00E4443B">
      <w:pPr>
        <w:rPr>
          <w:b/>
          <w:bCs/>
        </w:rPr>
      </w:pPr>
    </w:p>
    <w:p w14:paraId="24CCC857" w14:textId="77777777" w:rsidR="00E4443B" w:rsidRDefault="00E4443B" w:rsidP="00E4443B">
      <w:pPr>
        <w:rPr>
          <w:b/>
          <w:bCs/>
        </w:rPr>
      </w:pPr>
    </w:p>
    <w:p w14:paraId="5F2E659B" w14:textId="77777777" w:rsidR="00E4443B" w:rsidRDefault="00E4443B" w:rsidP="00E4443B">
      <w:pPr>
        <w:rPr>
          <w:b/>
          <w:bCs/>
        </w:rPr>
      </w:pPr>
    </w:p>
    <w:p w14:paraId="11FCC766" w14:textId="77777777" w:rsidR="00E4443B" w:rsidRDefault="00E4443B" w:rsidP="00E4443B">
      <w:pPr>
        <w:rPr>
          <w:b/>
          <w:bCs/>
        </w:rPr>
      </w:pPr>
    </w:p>
    <w:p w14:paraId="297A5099" w14:textId="77777777" w:rsidR="00E4443B" w:rsidRDefault="00E4443B" w:rsidP="00E4443B">
      <w:pPr>
        <w:rPr>
          <w:b/>
          <w:bCs/>
        </w:rPr>
      </w:pPr>
    </w:p>
    <w:p w14:paraId="5472CE6E" w14:textId="77777777" w:rsidR="00E4443B" w:rsidRDefault="00E4443B" w:rsidP="00E4443B">
      <w:pPr>
        <w:rPr>
          <w:b/>
          <w:bCs/>
        </w:rPr>
      </w:pPr>
    </w:p>
    <w:p w14:paraId="53662B6D" w14:textId="77777777" w:rsidR="00E4443B" w:rsidRDefault="00E4443B" w:rsidP="00E4443B">
      <w:pPr>
        <w:rPr>
          <w:b/>
          <w:bCs/>
        </w:rPr>
      </w:pPr>
    </w:p>
    <w:p w14:paraId="119CC9CB" w14:textId="77777777" w:rsidR="00E4443B" w:rsidRDefault="00E4443B" w:rsidP="00E4443B">
      <w:pPr>
        <w:rPr>
          <w:b/>
          <w:bCs/>
        </w:rPr>
      </w:pPr>
    </w:p>
    <w:p w14:paraId="46F63861" w14:textId="77777777" w:rsidR="00E4443B" w:rsidRDefault="00E4443B" w:rsidP="00E4443B">
      <w:pPr>
        <w:rPr>
          <w:b/>
          <w:bCs/>
        </w:rPr>
      </w:pPr>
    </w:p>
    <w:p w14:paraId="6EDDAD96" w14:textId="77777777" w:rsidR="00E4443B" w:rsidRPr="00CF1056" w:rsidRDefault="00E4443B" w:rsidP="00E4443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2</w:t>
      </w:r>
    </w:p>
    <w:p w14:paraId="49595737" w14:textId="77777777" w:rsidR="00E4443B" w:rsidRPr="00954875" w:rsidRDefault="00E4443B" w:rsidP="00E4443B">
      <w:pPr>
        <w:jc w:val="center"/>
        <w:rPr>
          <w:b/>
          <w:sz w:val="28"/>
          <w:szCs w:val="28"/>
        </w:rPr>
      </w:pPr>
      <w:r>
        <w:rPr>
          <w:b/>
          <w:sz w:val="28"/>
          <w:szCs w:val="28"/>
        </w:rPr>
        <w:t>CRIJ 5340</w:t>
      </w:r>
    </w:p>
    <w:p w14:paraId="0373BF69" w14:textId="77777777" w:rsidR="00E4443B" w:rsidRDefault="00E4443B" w:rsidP="00E4443B">
      <w:pPr>
        <w:jc w:val="center"/>
        <w:rPr>
          <w:b/>
          <w:color w:val="000000"/>
          <w:sz w:val="28"/>
          <w:szCs w:val="28"/>
        </w:rPr>
      </w:pPr>
      <w:r>
        <w:rPr>
          <w:b/>
          <w:color w:val="000000"/>
          <w:sz w:val="28"/>
          <w:szCs w:val="28"/>
        </w:rPr>
        <w:t>SCHOLARLY BOOK REVIEW</w:t>
      </w:r>
      <w:r w:rsidRPr="00954875">
        <w:rPr>
          <w:b/>
          <w:color w:val="000000"/>
          <w:sz w:val="28"/>
          <w:szCs w:val="28"/>
        </w:rPr>
        <w:t xml:space="preserve"> ASSIGNMENT RUBRIC</w:t>
      </w:r>
    </w:p>
    <w:p w14:paraId="0A82DE3D" w14:textId="77777777" w:rsidR="00E4443B" w:rsidRDefault="00E4443B" w:rsidP="00E4443B">
      <w:pPr>
        <w:jc w:val="center"/>
        <w:rPr>
          <w:b/>
          <w:color w:val="000000"/>
          <w:sz w:val="28"/>
          <w:szCs w:val="28"/>
        </w:rPr>
      </w:pPr>
    </w:p>
    <w:p w14:paraId="59947B63" w14:textId="77777777" w:rsidR="00E4443B" w:rsidRPr="00954875" w:rsidRDefault="00E4443B" w:rsidP="00E4443B">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a book review essay has been plagiarized in any way, it </w:t>
      </w:r>
      <w:r w:rsidRPr="00954875">
        <w:rPr>
          <w:b/>
          <w:color w:val="000000"/>
          <w:sz w:val="28"/>
          <w:szCs w:val="28"/>
        </w:rPr>
        <w:t xml:space="preserve">will not be graded and will be assigned a "zero." </w:t>
      </w:r>
      <w:r>
        <w:rPr>
          <w:b/>
          <w:color w:val="000000"/>
          <w:sz w:val="28"/>
          <w:szCs w:val="28"/>
        </w:rPr>
        <w:t xml:space="preserve">Also, a student needs to cite at least five peer-reviewed journal articles and include these in the references </w:t>
      </w:r>
    </w:p>
    <w:p w14:paraId="304E6BC5" w14:textId="77777777" w:rsidR="00E4443B" w:rsidRPr="00DF3D58" w:rsidRDefault="00E4443B" w:rsidP="00E4443B">
      <w:pPr>
        <w:rPr>
          <w:rFonts w:ascii="Arial" w:hAnsi="Arial" w:cs="Arial"/>
          <w:sz w:val="22"/>
          <w:szCs w:val="22"/>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2070"/>
        <w:gridCol w:w="2250"/>
        <w:gridCol w:w="2328"/>
        <w:gridCol w:w="1380"/>
      </w:tblGrid>
      <w:tr w:rsidR="00E4443B" w:rsidRPr="00954875" w14:paraId="268D8516" w14:textId="77777777" w:rsidTr="00E37948">
        <w:trPr>
          <w:trHeight w:val="341"/>
        </w:trPr>
        <w:tc>
          <w:tcPr>
            <w:tcW w:w="1548" w:type="dxa"/>
            <w:hideMark/>
          </w:tcPr>
          <w:p w14:paraId="4B892022" w14:textId="77777777" w:rsidR="00E4443B" w:rsidRPr="00954875" w:rsidRDefault="00E4443B" w:rsidP="00E37948">
            <w:pPr>
              <w:rPr>
                <w:rFonts w:ascii="Verdana" w:hAnsi="Verdana"/>
                <w:b/>
                <w:bCs/>
                <w:color w:val="000000"/>
                <w:sz w:val="16"/>
                <w:szCs w:val="16"/>
              </w:rPr>
            </w:pPr>
          </w:p>
        </w:tc>
        <w:tc>
          <w:tcPr>
            <w:tcW w:w="2070" w:type="dxa"/>
            <w:hideMark/>
          </w:tcPr>
          <w:p w14:paraId="66A2A1B3"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0-69</w:t>
            </w:r>
          </w:p>
        </w:tc>
        <w:tc>
          <w:tcPr>
            <w:tcW w:w="2250" w:type="dxa"/>
            <w:hideMark/>
          </w:tcPr>
          <w:p w14:paraId="082238B5"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70-89</w:t>
            </w:r>
          </w:p>
        </w:tc>
        <w:tc>
          <w:tcPr>
            <w:tcW w:w="2328" w:type="dxa"/>
            <w:hideMark/>
          </w:tcPr>
          <w:p w14:paraId="23E621B7"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90-100</w:t>
            </w:r>
          </w:p>
        </w:tc>
        <w:tc>
          <w:tcPr>
            <w:tcW w:w="1373" w:type="dxa"/>
          </w:tcPr>
          <w:p w14:paraId="4EA83887"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POINTS</w:t>
            </w:r>
          </w:p>
        </w:tc>
      </w:tr>
      <w:tr w:rsidR="00E4443B" w:rsidRPr="00954875" w14:paraId="6F233650" w14:textId="77777777" w:rsidTr="00E37948">
        <w:tc>
          <w:tcPr>
            <w:tcW w:w="1548" w:type="dxa"/>
            <w:hideMark/>
          </w:tcPr>
          <w:p w14:paraId="1E376201"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Content &amp; Development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50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5739395C" wp14:editId="495A556A">
                  <wp:extent cx="914400" cy="228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98B98EE" wp14:editId="6B7698A2">
                  <wp:extent cx="914400" cy="22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4DB77F01"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13901D83"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Content is incomplete.</w:t>
            </w:r>
          </w:p>
          <w:p w14:paraId="1AC8DD65"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 Major points are not clear</w:t>
            </w:r>
            <w:r>
              <w:rPr>
                <w:rFonts w:ascii="Verdana" w:hAnsi="Verdana"/>
                <w:color w:val="000000"/>
                <w:sz w:val="16"/>
                <w:szCs w:val="16"/>
              </w:rPr>
              <w:t>.</w:t>
            </w:r>
            <w:r>
              <w:rPr>
                <w:rFonts w:ascii="Verdana" w:hAnsi="Verdana"/>
                <w:noProof/>
                <w:vanish/>
                <w:color w:val="000000"/>
                <w:sz w:val="16"/>
                <w:szCs w:val="16"/>
              </w:rPr>
              <w:drawing>
                <wp:inline distT="0" distB="0" distL="0" distR="0" wp14:anchorId="3FCA6534" wp14:editId="52995A86">
                  <wp:extent cx="9144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6032B054" wp14:editId="13A364B4">
                  <wp:extent cx="914400" cy="22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26E22503"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Fair </w:t>
            </w:r>
          </w:p>
          <w:p w14:paraId="4CB2BC3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Content is not comprehensive and /or persuasive. </w:t>
            </w:r>
          </w:p>
          <w:p w14:paraId="7FEB081B"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Major points are addressed, but not well supported. </w:t>
            </w:r>
          </w:p>
          <w:p w14:paraId="76A2DF41" w14:textId="77777777" w:rsidR="00E4443B" w:rsidRDefault="00E4443B" w:rsidP="00E37948">
            <w:pPr>
              <w:rPr>
                <w:rFonts w:ascii="Verdana" w:hAnsi="Verdana"/>
                <w:color w:val="000000"/>
                <w:sz w:val="16"/>
                <w:szCs w:val="16"/>
              </w:rPr>
            </w:pPr>
            <w:r>
              <w:rPr>
                <w:rFonts w:ascii="Verdana" w:hAnsi="Verdana"/>
                <w:color w:val="000000"/>
                <w:sz w:val="16"/>
                <w:szCs w:val="16"/>
              </w:rPr>
              <w:t xml:space="preserve">- Book review </w:t>
            </w:r>
            <w:r w:rsidRPr="00954875">
              <w:rPr>
                <w:rFonts w:ascii="Verdana" w:hAnsi="Verdana"/>
                <w:color w:val="000000"/>
                <w:sz w:val="16"/>
                <w:szCs w:val="16"/>
              </w:rPr>
              <w:t xml:space="preserve">does not address course concepts. </w:t>
            </w:r>
          </w:p>
          <w:p w14:paraId="615BACBC"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Content is inconsistent with regard to p</w:t>
            </w:r>
            <w:r>
              <w:rPr>
                <w:rFonts w:ascii="Verdana" w:hAnsi="Verdana"/>
                <w:color w:val="000000"/>
                <w:sz w:val="16"/>
                <w:szCs w:val="16"/>
              </w:rPr>
              <w:t xml:space="preserve">urpose and clarity of thought. </w:t>
            </w:r>
          </w:p>
          <w:p w14:paraId="14FE8656" w14:textId="77777777" w:rsidR="00E4443B" w:rsidRPr="00954875" w:rsidRDefault="00E4443B" w:rsidP="00E37948">
            <w:pPr>
              <w:rPr>
                <w:rFonts w:ascii="Verdana" w:hAnsi="Verdana"/>
                <w:color w:val="000000"/>
                <w:sz w:val="16"/>
                <w:szCs w:val="16"/>
              </w:rPr>
            </w:pPr>
            <w:r>
              <w:rPr>
                <w:rFonts w:ascii="Verdana" w:hAnsi="Verdana"/>
                <w:noProof/>
                <w:vanish/>
                <w:color w:val="000000"/>
                <w:sz w:val="16"/>
                <w:szCs w:val="16"/>
              </w:rPr>
              <w:drawing>
                <wp:inline distT="0" distB="0" distL="0" distR="0" wp14:anchorId="7E5B0D3A" wp14:editId="061760FC">
                  <wp:extent cx="9144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49F06136" wp14:editId="25CE4144">
                  <wp:extent cx="914400" cy="228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03744326"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Good </w:t>
            </w:r>
          </w:p>
          <w:p w14:paraId="1E40BB3C"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Content is comprehensive, accurate, and persuasive. - Major points are stated clearly an</w:t>
            </w:r>
            <w:r>
              <w:rPr>
                <w:rFonts w:ascii="Verdana" w:hAnsi="Verdana"/>
                <w:color w:val="000000"/>
                <w:sz w:val="16"/>
                <w:szCs w:val="16"/>
              </w:rPr>
              <w:t>d are well supported. – Book review</w:t>
            </w:r>
            <w:r w:rsidRPr="00954875">
              <w:rPr>
                <w:rFonts w:ascii="Verdana" w:hAnsi="Verdana"/>
                <w:color w:val="000000"/>
                <w:sz w:val="16"/>
                <w:szCs w:val="16"/>
              </w:rPr>
              <w:t xml:space="preserve"> is adequate, timely and addresses course concepts. </w:t>
            </w:r>
          </w:p>
          <w:p w14:paraId="345BA9A4"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Content and purpose of the writing are clear. </w:t>
            </w:r>
          </w:p>
          <w:p w14:paraId="3B87BEF0" w14:textId="77777777" w:rsidR="00E4443B" w:rsidRPr="00954875" w:rsidRDefault="00E4443B" w:rsidP="00E37948">
            <w:pPr>
              <w:rPr>
                <w:rFonts w:ascii="Verdana" w:hAnsi="Verdana"/>
                <w:color w:val="000000"/>
                <w:sz w:val="16"/>
                <w:szCs w:val="16"/>
              </w:rPr>
            </w:pPr>
          </w:p>
        </w:tc>
        <w:tc>
          <w:tcPr>
            <w:tcW w:w="1373" w:type="dxa"/>
          </w:tcPr>
          <w:p w14:paraId="61B4C62A" w14:textId="77777777" w:rsidR="00E4443B" w:rsidRPr="00954875" w:rsidRDefault="00E4443B" w:rsidP="00E37948">
            <w:pPr>
              <w:jc w:val="center"/>
              <w:rPr>
                <w:rFonts w:ascii="Verdana" w:hAnsi="Verdana"/>
                <w:color w:val="000000"/>
                <w:sz w:val="16"/>
                <w:szCs w:val="16"/>
              </w:rPr>
            </w:pPr>
          </w:p>
        </w:tc>
      </w:tr>
      <w:tr w:rsidR="00E4443B" w:rsidRPr="00954875" w14:paraId="60E71CDB" w14:textId="77777777" w:rsidTr="00E37948">
        <w:tc>
          <w:tcPr>
            <w:tcW w:w="1548" w:type="dxa"/>
            <w:hideMark/>
          </w:tcPr>
          <w:p w14:paraId="34E77AF9"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Organization &amp; Structure</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74AA8FB6" wp14:editId="4E583A4B">
                  <wp:extent cx="91440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9C12EC8" wp14:editId="732C78D5">
                  <wp:extent cx="9144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2F65691E"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607E6263"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Organization and structure detract from the message of the writer. </w:t>
            </w:r>
          </w:p>
          <w:p w14:paraId="6B915C89" w14:textId="77777777" w:rsidR="00E4443B" w:rsidRDefault="00E4443B" w:rsidP="00E37948">
            <w:pPr>
              <w:rPr>
                <w:rFonts w:ascii="Verdana" w:hAnsi="Verdana"/>
                <w:color w:val="000000"/>
                <w:sz w:val="16"/>
                <w:szCs w:val="16"/>
              </w:rPr>
            </w:pPr>
          </w:p>
          <w:p w14:paraId="4297D52D"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Paragraph is disjointed and lack transition of thoughts. </w:t>
            </w:r>
            <w:r>
              <w:rPr>
                <w:rFonts w:ascii="Verdana" w:hAnsi="Verdana"/>
                <w:noProof/>
                <w:vanish/>
                <w:color w:val="000000"/>
                <w:sz w:val="16"/>
                <w:szCs w:val="16"/>
              </w:rPr>
              <w:drawing>
                <wp:inline distT="0" distB="0" distL="0" distR="0" wp14:anchorId="0C247CD7" wp14:editId="6ED60883">
                  <wp:extent cx="914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4118393" wp14:editId="4EF16D27">
                  <wp:extent cx="914400" cy="22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55D9FE48"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14:paraId="26FCEF51"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Structure of the paragraph is not easy to follow. </w:t>
            </w:r>
          </w:p>
          <w:p w14:paraId="5075C420" w14:textId="77777777" w:rsidR="00E4443B" w:rsidRDefault="00E4443B" w:rsidP="00E37948">
            <w:pPr>
              <w:rPr>
                <w:rFonts w:ascii="Verdana" w:hAnsi="Verdana"/>
                <w:color w:val="000000"/>
                <w:sz w:val="16"/>
                <w:szCs w:val="16"/>
              </w:rPr>
            </w:pPr>
          </w:p>
          <w:p w14:paraId="50F1E753"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Paragraph transitions need improvement. </w:t>
            </w:r>
            <w:r>
              <w:rPr>
                <w:rFonts w:ascii="Verdana" w:hAnsi="Verdana"/>
                <w:noProof/>
                <w:vanish/>
                <w:color w:val="000000"/>
                <w:sz w:val="16"/>
                <w:szCs w:val="16"/>
              </w:rPr>
              <w:drawing>
                <wp:inline distT="0" distB="0" distL="0" distR="0" wp14:anchorId="1EF54756" wp14:editId="42BE83BC">
                  <wp:extent cx="914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1D0A6CE" wp14:editId="5C9BE8B4">
                  <wp:extent cx="91440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6B4443FA"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34F0AC15"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Structure of the paragraph is clear and easy to follow. </w:t>
            </w:r>
          </w:p>
        </w:tc>
        <w:tc>
          <w:tcPr>
            <w:tcW w:w="1373" w:type="dxa"/>
          </w:tcPr>
          <w:p w14:paraId="10066897" w14:textId="77777777" w:rsidR="00E4443B" w:rsidRPr="00954875" w:rsidRDefault="00E4443B" w:rsidP="00E37948">
            <w:pPr>
              <w:jc w:val="center"/>
              <w:rPr>
                <w:rFonts w:ascii="Verdana" w:hAnsi="Verdana"/>
                <w:color w:val="000000"/>
                <w:sz w:val="16"/>
                <w:szCs w:val="16"/>
              </w:rPr>
            </w:pPr>
          </w:p>
        </w:tc>
      </w:tr>
      <w:tr w:rsidR="00E4443B" w:rsidRPr="00954875" w14:paraId="0C6C08D4" w14:textId="77777777" w:rsidTr="00E37948">
        <w:tc>
          <w:tcPr>
            <w:tcW w:w="1548" w:type="dxa"/>
            <w:hideMark/>
          </w:tcPr>
          <w:p w14:paraId="1D4AD9A6"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Format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10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643B203F" wp14:editId="4B510F71">
                  <wp:extent cx="9144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7FCA33DE" wp14:editId="0B34D957">
                  <wp:extent cx="91440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5B8C71D8"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35F862AE"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lacks many elements of correct formatting. </w:t>
            </w:r>
          </w:p>
          <w:p w14:paraId="14EE86AE" w14:textId="77777777" w:rsidR="00E4443B" w:rsidRDefault="00E4443B" w:rsidP="00E37948">
            <w:pPr>
              <w:rPr>
                <w:rFonts w:ascii="Verdana" w:hAnsi="Verdana"/>
                <w:color w:val="000000"/>
                <w:sz w:val="16"/>
                <w:szCs w:val="16"/>
              </w:rPr>
            </w:pPr>
          </w:p>
          <w:p w14:paraId="1DB1700B" w14:textId="77777777" w:rsidR="00E4443B" w:rsidRPr="00954875" w:rsidRDefault="00E4443B" w:rsidP="00E37948">
            <w:pPr>
              <w:rPr>
                <w:rFonts w:ascii="Verdana" w:hAnsi="Verdana"/>
                <w:color w:val="000000"/>
                <w:sz w:val="16"/>
                <w:szCs w:val="16"/>
              </w:rPr>
            </w:pPr>
            <w:r>
              <w:rPr>
                <w:rFonts w:ascii="Verdana" w:hAnsi="Verdana"/>
                <w:color w:val="000000"/>
                <w:sz w:val="16"/>
                <w:szCs w:val="16"/>
              </w:rPr>
              <w:t xml:space="preserve">- Paragraph is inadequate. </w:t>
            </w:r>
            <w:r w:rsidRPr="00954875">
              <w:rPr>
                <w:rFonts w:ascii="Verdana" w:hAnsi="Verdana"/>
                <w:color w:val="000000"/>
                <w:sz w:val="16"/>
                <w:szCs w:val="16"/>
              </w:rPr>
              <w:t xml:space="preserve"> Articles not cited p</w:t>
            </w:r>
            <w:r>
              <w:rPr>
                <w:rFonts w:ascii="Verdana" w:hAnsi="Verdana"/>
                <w:color w:val="000000"/>
                <w:sz w:val="16"/>
                <w:szCs w:val="16"/>
              </w:rPr>
              <w:t>roperly and/or student does not cite at least 5 articles.</w:t>
            </w:r>
            <w:r>
              <w:rPr>
                <w:rFonts w:ascii="Verdana" w:hAnsi="Verdana"/>
                <w:noProof/>
                <w:vanish/>
                <w:color w:val="000000"/>
                <w:sz w:val="16"/>
                <w:szCs w:val="16"/>
              </w:rPr>
              <w:drawing>
                <wp:inline distT="0" distB="0" distL="0" distR="0" wp14:anchorId="0582A4AB" wp14:editId="7FF3E139">
                  <wp:extent cx="9144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4A14553F" wp14:editId="09173060">
                  <wp:extent cx="9144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3B241DA1" w14:textId="77777777" w:rsidR="00E4443B" w:rsidRDefault="00E4443B" w:rsidP="00E37948">
            <w:pPr>
              <w:jc w:val="center"/>
              <w:rPr>
                <w:rFonts w:ascii="Verdana" w:hAnsi="Verdana"/>
                <w:color w:val="000000"/>
                <w:sz w:val="16"/>
                <w:szCs w:val="16"/>
              </w:rPr>
            </w:pPr>
            <w:r w:rsidRPr="00954875">
              <w:rPr>
                <w:rFonts w:ascii="Verdana" w:hAnsi="Verdana"/>
                <w:color w:val="000000"/>
                <w:sz w:val="21"/>
                <w:szCs w:val="21"/>
              </w:rPr>
              <w:t>Fair</w:t>
            </w:r>
          </w:p>
          <w:p w14:paraId="739175D6"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Paper follows mo</w:t>
            </w:r>
            <w:r>
              <w:rPr>
                <w:rFonts w:ascii="Verdana" w:hAnsi="Verdana"/>
                <w:color w:val="000000"/>
                <w:sz w:val="16"/>
                <w:szCs w:val="16"/>
              </w:rPr>
              <w:t xml:space="preserve">st guidelines. - Paper is </w:t>
            </w:r>
            <w:r w:rsidRPr="00954875">
              <w:rPr>
                <w:rFonts w:ascii="Verdana" w:hAnsi="Verdana"/>
                <w:color w:val="000000"/>
                <w:sz w:val="16"/>
                <w:szCs w:val="16"/>
              </w:rPr>
              <w:t>under word length.</w:t>
            </w:r>
          </w:p>
          <w:p w14:paraId="2E629678" w14:textId="77777777" w:rsidR="00E4443B" w:rsidRDefault="00E4443B" w:rsidP="00E37948">
            <w:pPr>
              <w:rPr>
                <w:rFonts w:ascii="Verdana" w:hAnsi="Verdana"/>
                <w:color w:val="000000"/>
                <w:sz w:val="16"/>
                <w:szCs w:val="16"/>
              </w:rPr>
            </w:pPr>
          </w:p>
          <w:p w14:paraId="173339A9"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Articles not cited properly as per the APA st</w:t>
            </w:r>
            <w:r>
              <w:rPr>
                <w:rFonts w:ascii="Verdana" w:hAnsi="Verdana"/>
                <w:color w:val="000000"/>
                <w:sz w:val="16"/>
                <w:szCs w:val="16"/>
              </w:rPr>
              <w:t>yle; articles that are cited are not timely and relevant.</w:t>
            </w:r>
            <w:r>
              <w:rPr>
                <w:rFonts w:ascii="Verdana" w:hAnsi="Verdana"/>
                <w:noProof/>
                <w:vanish/>
                <w:color w:val="000000"/>
                <w:sz w:val="16"/>
                <w:szCs w:val="16"/>
              </w:rPr>
              <w:drawing>
                <wp:inline distT="0" distB="0" distL="0" distR="0" wp14:anchorId="59A78839" wp14:editId="0B21D923">
                  <wp:extent cx="9144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C93D2CE" wp14:editId="3E0B006D">
                  <wp:extent cx="914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2337C77C"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2DECB7A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follows designated guidelines. </w:t>
            </w:r>
          </w:p>
          <w:p w14:paraId="6D4DCF04" w14:textId="77777777" w:rsidR="00E4443B" w:rsidRDefault="00E4443B" w:rsidP="00E37948">
            <w:pPr>
              <w:rPr>
                <w:rFonts w:ascii="Verdana" w:hAnsi="Verdana"/>
                <w:color w:val="000000"/>
                <w:sz w:val="16"/>
                <w:szCs w:val="16"/>
              </w:rPr>
            </w:pPr>
          </w:p>
          <w:p w14:paraId="5D0BAE62"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Paper is the appropriate length a</w:t>
            </w:r>
            <w:r>
              <w:rPr>
                <w:rFonts w:ascii="Verdana" w:hAnsi="Verdana"/>
                <w:color w:val="000000"/>
                <w:sz w:val="16"/>
                <w:szCs w:val="16"/>
              </w:rPr>
              <w:t>s described for the assignment.  5 appropriate peer-reviewed journal articles are cited throughout the review.</w:t>
            </w:r>
          </w:p>
        </w:tc>
        <w:tc>
          <w:tcPr>
            <w:tcW w:w="1373" w:type="dxa"/>
          </w:tcPr>
          <w:p w14:paraId="242DCF07" w14:textId="77777777" w:rsidR="00E4443B" w:rsidRPr="00954875" w:rsidRDefault="00E4443B" w:rsidP="00E37948">
            <w:pPr>
              <w:jc w:val="center"/>
              <w:rPr>
                <w:rFonts w:ascii="Verdana" w:hAnsi="Verdana"/>
                <w:color w:val="000000"/>
                <w:sz w:val="16"/>
                <w:szCs w:val="16"/>
              </w:rPr>
            </w:pPr>
          </w:p>
        </w:tc>
      </w:tr>
      <w:tr w:rsidR="00E4443B" w:rsidRPr="00954875" w14:paraId="11D282E0" w14:textId="77777777" w:rsidTr="00E37948">
        <w:tc>
          <w:tcPr>
            <w:tcW w:w="1548" w:type="dxa"/>
            <w:hideMark/>
          </w:tcPr>
          <w:p w14:paraId="279B52DB"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Grammar, Punctuation &amp; Spelling</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471C3C66" wp14:editId="2145F6FD">
                  <wp:extent cx="91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4210AE6" wp14:editId="52ABDBDE">
                  <wp:extent cx="914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0CC66AFC"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33030DB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contains numerous grammatical, punctuation, and spelling errors. </w:t>
            </w:r>
          </w:p>
          <w:p w14:paraId="17318929" w14:textId="77777777" w:rsidR="00E4443B" w:rsidRDefault="00E4443B" w:rsidP="00E37948">
            <w:pPr>
              <w:rPr>
                <w:rFonts w:ascii="Verdana" w:hAnsi="Verdana"/>
                <w:color w:val="000000"/>
                <w:sz w:val="16"/>
                <w:szCs w:val="16"/>
              </w:rPr>
            </w:pPr>
          </w:p>
          <w:p w14:paraId="6267AA68"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Language uses jargon or conversational tone; use of contractions and first person.</w:t>
            </w:r>
            <w:r>
              <w:rPr>
                <w:rFonts w:ascii="Verdana" w:hAnsi="Verdana"/>
                <w:noProof/>
                <w:vanish/>
                <w:color w:val="000000"/>
                <w:sz w:val="16"/>
                <w:szCs w:val="16"/>
              </w:rPr>
              <w:drawing>
                <wp:inline distT="0" distB="0" distL="0" distR="0" wp14:anchorId="261EA3F9" wp14:editId="00855683">
                  <wp:extent cx="9144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65484E8" wp14:editId="437B7D4B">
                  <wp:extent cx="9144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3E0140AE"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14:paraId="511B3870" w14:textId="77777777" w:rsidR="00E4443B" w:rsidRDefault="00E4443B" w:rsidP="00E37948">
            <w:pPr>
              <w:rPr>
                <w:rFonts w:ascii="Verdana" w:hAnsi="Verdana"/>
                <w:color w:val="000000"/>
                <w:sz w:val="16"/>
                <w:szCs w:val="16"/>
              </w:rPr>
            </w:pPr>
            <w:r>
              <w:rPr>
                <w:rFonts w:ascii="Verdana" w:hAnsi="Verdana"/>
                <w:color w:val="000000"/>
                <w:sz w:val="16"/>
                <w:szCs w:val="16"/>
              </w:rPr>
              <w:t xml:space="preserve">- Paper contains some </w:t>
            </w:r>
            <w:r w:rsidRPr="00954875">
              <w:rPr>
                <w:rFonts w:ascii="Verdana" w:hAnsi="Verdana"/>
                <w:color w:val="000000"/>
                <w:sz w:val="16"/>
                <w:szCs w:val="16"/>
              </w:rPr>
              <w:t>grammatical, punctuation and spelling errors.</w:t>
            </w:r>
          </w:p>
          <w:p w14:paraId="1C5109BD" w14:textId="77777777" w:rsidR="00E4443B" w:rsidRDefault="00E4443B" w:rsidP="00E37948">
            <w:pPr>
              <w:rPr>
                <w:rFonts w:ascii="Verdana" w:hAnsi="Verdana"/>
                <w:color w:val="000000"/>
                <w:sz w:val="16"/>
                <w:szCs w:val="16"/>
              </w:rPr>
            </w:pPr>
          </w:p>
          <w:p w14:paraId="6BEF6476"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 Language lacks clarity or includes the use of some jargon or conversational tone, use of contractions and first person. </w:t>
            </w:r>
            <w:r>
              <w:rPr>
                <w:rFonts w:ascii="Verdana" w:hAnsi="Verdana"/>
                <w:noProof/>
                <w:vanish/>
                <w:color w:val="000000"/>
                <w:sz w:val="16"/>
                <w:szCs w:val="16"/>
              </w:rPr>
              <w:drawing>
                <wp:inline distT="0" distB="0" distL="0" distR="0" wp14:anchorId="73827063" wp14:editId="6E1E68B8">
                  <wp:extent cx="9144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FA44445" wp14:editId="7BDBD46B">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59EDE3AC"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16443167"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Rules of grammar, usage, and punctuation are followed; spelling is correct. </w:t>
            </w:r>
          </w:p>
          <w:p w14:paraId="5127EFD1" w14:textId="77777777" w:rsidR="00E4443B" w:rsidRDefault="00E4443B" w:rsidP="00E37948">
            <w:pPr>
              <w:rPr>
                <w:rFonts w:ascii="Verdana" w:hAnsi="Verdana"/>
                <w:color w:val="000000"/>
                <w:sz w:val="16"/>
                <w:szCs w:val="16"/>
              </w:rPr>
            </w:pPr>
          </w:p>
          <w:p w14:paraId="042815FF"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Language is clear and precise; sentences display consistently strong, varied structure. </w:t>
            </w:r>
          </w:p>
        </w:tc>
        <w:tc>
          <w:tcPr>
            <w:tcW w:w="1373" w:type="dxa"/>
          </w:tcPr>
          <w:p w14:paraId="10E08ECA" w14:textId="77777777" w:rsidR="00E4443B" w:rsidRPr="00954875" w:rsidRDefault="00E4443B" w:rsidP="00E37948">
            <w:pPr>
              <w:jc w:val="center"/>
              <w:rPr>
                <w:rFonts w:ascii="Verdana" w:hAnsi="Verdana"/>
                <w:color w:val="000000"/>
                <w:sz w:val="16"/>
                <w:szCs w:val="16"/>
              </w:rPr>
            </w:pPr>
          </w:p>
        </w:tc>
      </w:tr>
      <w:tr w:rsidR="00E4443B" w:rsidRPr="00954875" w14:paraId="29AED945" w14:textId="77777777" w:rsidTr="00E37948">
        <w:tc>
          <w:tcPr>
            <w:tcW w:w="8196" w:type="dxa"/>
            <w:gridSpan w:val="4"/>
          </w:tcPr>
          <w:p w14:paraId="53F37449" w14:textId="77777777" w:rsidR="00E4443B" w:rsidRPr="00954875" w:rsidRDefault="00E4443B" w:rsidP="00E37948">
            <w:pPr>
              <w:jc w:val="right"/>
              <w:rPr>
                <w:rFonts w:ascii="Verdana" w:hAnsi="Verdana"/>
                <w:b/>
                <w:sz w:val="20"/>
                <w:szCs w:val="20"/>
              </w:rPr>
            </w:pPr>
            <w:r w:rsidRPr="00954875">
              <w:rPr>
                <w:rFonts w:ascii="Verdana" w:hAnsi="Verdana"/>
                <w:b/>
                <w:sz w:val="20"/>
                <w:szCs w:val="20"/>
              </w:rPr>
              <w:t>TOTAL POINTS</w:t>
            </w:r>
          </w:p>
          <w:p w14:paraId="3DC0F51A" w14:textId="77777777" w:rsidR="00E4443B" w:rsidRPr="00954875" w:rsidRDefault="00E4443B" w:rsidP="00E37948">
            <w:pPr>
              <w:jc w:val="right"/>
              <w:rPr>
                <w:rFonts w:ascii="Verdana" w:hAnsi="Verdana"/>
                <w:b/>
                <w:sz w:val="16"/>
                <w:szCs w:val="16"/>
              </w:rPr>
            </w:pPr>
          </w:p>
        </w:tc>
        <w:tc>
          <w:tcPr>
            <w:tcW w:w="1380" w:type="dxa"/>
          </w:tcPr>
          <w:p w14:paraId="2E87C575" w14:textId="77777777" w:rsidR="00E4443B" w:rsidRPr="00954875" w:rsidRDefault="00E4443B" w:rsidP="00E37948">
            <w:pPr>
              <w:rPr>
                <w:rFonts w:ascii="Verdana" w:hAnsi="Verdana"/>
                <w:sz w:val="16"/>
                <w:szCs w:val="16"/>
              </w:rPr>
            </w:pPr>
          </w:p>
        </w:tc>
      </w:tr>
    </w:tbl>
    <w:p w14:paraId="33D1F5A6" w14:textId="77777777" w:rsidR="00E4443B" w:rsidRDefault="00E4443B" w:rsidP="00E4443B">
      <w:pPr>
        <w:rPr>
          <w:rFonts w:ascii="Arial" w:hAnsi="Arial" w:cs="Arial"/>
          <w:b/>
          <w:sz w:val="32"/>
          <w:szCs w:val="32"/>
        </w:rPr>
      </w:pPr>
    </w:p>
    <w:p w14:paraId="18C9A305" w14:textId="77777777" w:rsidR="00E4443B" w:rsidRPr="008A2DF5" w:rsidRDefault="00E4443B" w:rsidP="00E4443B">
      <w:pPr>
        <w:rPr>
          <w:rFonts w:ascii="Arial" w:hAnsi="Arial" w:cs="Arial"/>
          <w:i/>
          <w:sz w:val="22"/>
          <w:szCs w:val="22"/>
        </w:rPr>
      </w:pPr>
    </w:p>
    <w:p w14:paraId="0A7FB5C3" w14:textId="77777777" w:rsidR="00E4443B" w:rsidRPr="00BB545A" w:rsidRDefault="00E4443B" w:rsidP="00E4443B">
      <w:pPr>
        <w:rPr>
          <w:b/>
          <w:bCs/>
        </w:rPr>
      </w:pPr>
    </w:p>
    <w:p w14:paraId="606C9D21" w14:textId="77777777" w:rsidR="00A40869" w:rsidRDefault="00461D62"/>
    <w:sectPr w:rsidR="00A40869"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altName w:val="ＭＳ 明朝"/>
    <w:panose1 w:val="02020609040205080304"/>
    <w:charset w:val="80"/>
    <w:family w:val="auto"/>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43B"/>
    <w:rsid w:val="00257ECA"/>
    <w:rsid w:val="00461D62"/>
    <w:rsid w:val="00755EC9"/>
    <w:rsid w:val="00AC0BEB"/>
    <w:rsid w:val="00B04F03"/>
    <w:rsid w:val="00D92BDA"/>
    <w:rsid w:val="00E44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8F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57ECA"/>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E4443B"/>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E4443B"/>
    <w:rPr>
      <w:rFonts w:ascii="Courier New" w:eastAsia="Times New Roman" w:hAnsi="Courier New" w:cs="Tahoma"/>
      <w:sz w:val="20"/>
      <w:szCs w:val="20"/>
    </w:rPr>
  </w:style>
  <w:style w:type="character" w:customStyle="1" w:styleId="apple-converted-space">
    <w:name w:val="apple-converted-space"/>
    <w:basedOn w:val="DefaultParagraphFont"/>
    <w:rsid w:val="0025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531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 Type="http://schemas.openxmlformats.org/officeDocument/2006/relationships/webSettings" Target="webSettings.xml"/><Relationship Id="rId21" Type="http://schemas.openxmlformats.org/officeDocument/2006/relationships/image" Target="media/image18.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fontTable" Target="fontTable.xml"/><Relationship Id="rId10" Type="http://schemas.openxmlformats.org/officeDocument/2006/relationships/image" Target="media/image7.wmf"/><Relationship Id="rId19" Type="http://schemas.openxmlformats.org/officeDocument/2006/relationships/image" Target="media/image16.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Bryana Davis</cp:lastModifiedBy>
  <cp:revision>2</cp:revision>
  <dcterms:created xsi:type="dcterms:W3CDTF">2018-11-27T15:12:00Z</dcterms:created>
  <dcterms:modified xsi:type="dcterms:W3CDTF">2018-11-27T15:12:00Z</dcterms:modified>
</cp:coreProperties>
</file>